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26" w:rsidRPr="00046426" w:rsidRDefault="00046426" w:rsidP="00046426">
      <w:pPr>
        <w:jc w:val="center"/>
        <w:rPr>
          <w:b/>
          <w:bCs/>
          <w:sz w:val="24"/>
          <w:szCs w:val="24"/>
        </w:rPr>
      </w:pPr>
      <w:r w:rsidRPr="0004642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46426" w:rsidRPr="00046426" w:rsidRDefault="00046426" w:rsidP="00046426">
      <w:pPr>
        <w:jc w:val="center"/>
        <w:rPr>
          <w:b/>
          <w:bCs/>
          <w:sz w:val="24"/>
          <w:szCs w:val="24"/>
        </w:rPr>
      </w:pPr>
      <w:r w:rsidRPr="00046426">
        <w:rPr>
          <w:b/>
          <w:bCs/>
          <w:sz w:val="24"/>
          <w:szCs w:val="24"/>
        </w:rPr>
        <w:t>«Средняя о</w:t>
      </w:r>
      <w:r>
        <w:rPr>
          <w:b/>
          <w:bCs/>
          <w:sz w:val="24"/>
          <w:szCs w:val="24"/>
        </w:rPr>
        <w:t xml:space="preserve">бщеобразовательная школа № </w:t>
      </w:r>
      <w:proofErr w:type="gramStart"/>
      <w:r>
        <w:rPr>
          <w:b/>
          <w:bCs/>
          <w:sz w:val="24"/>
          <w:szCs w:val="24"/>
        </w:rPr>
        <w:t xml:space="preserve">103  </w:t>
      </w:r>
      <w:r w:rsidRPr="00046426">
        <w:rPr>
          <w:b/>
          <w:bCs/>
          <w:sz w:val="24"/>
          <w:szCs w:val="24"/>
        </w:rPr>
        <w:t>г.</w:t>
      </w:r>
      <w:proofErr w:type="gramEnd"/>
      <w:r w:rsidRPr="00046426">
        <w:rPr>
          <w:b/>
          <w:bCs/>
          <w:sz w:val="24"/>
          <w:szCs w:val="24"/>
        </w:rPr>
        <w:t xml:space="preserve"> Челябинска»</w:t>
      </w:r>
    </w:p>
    <w:p w:rsidR="00046426" w:rsidRPr="00453D00" w:rsidRDefault="00046426" w:rsidP="00046426">
      <w:pPr>
        <w:tabs>
          <w:tab w:val="left" w:pos="0"/>
        </w:tabs>
        <w:jc w:val="center"/>
        <w:rPr>
          <w:sz w:val="20"/>
          <w:szCs w:val="20"/>
          <w:u w:val="single"/>
        </w:rPr>
      </w:pPr>
      <w:r w:rsidRPr="00453D00">
        <w:rPr>
          <w:sz w:val="20"/>
          <w:szCs w:val="20"/>
          <w:u w:val="single"/>
        </w:rPr>
        <w:t>60-летия Октября, 5 г. Челябинск, 454047, тел./факс: (351)735-69-</w:t>
      </w:r>
      <w:proofErr w:type="gramStart"/>
      <w:r w:rsidRPr="00453D00">
        <w:rPr>
          <w:sz w:val="20"/>
          <w:szCs w:val="20"/>
          <w:u w:val="single"/>
        </w:rPr>
        <w:t>90 ,</w:t>
      </w:r>
      <w:proofErr w:type="gramEnd"/>
      <w:r w:rsidRPr="00453D00">
        <w:rPr>
          <w:sz w:val="20"/>
          <w:szCs w:val="20"/>
          <w:u w:val="single"/>
        </w:rPr>
        <w:t xml:space="preserve"> Е-</w:t>
      </w:r>
      <w:r w:rsidRPr="00453D00">
        <w:rPr>
          <w:sz w:val="20"/>
          <w:szCs w:val="20"/>
          <w:u w:val="single"/>
          <w:lang w:val="en-US"/>
        </w:rPr>
        <w:t>mail</w:t>
      </w:r>
      <w:r w:rsidRPr="00453D00">
        <w:rPr>
          <w:sz w:val="20"/>
          <w:szCs w:val="20"/>
          <w:u w:val="single"/>
        </w:rPr>
        <w:t xml:space="preserve">:  </w:t>
      </w:r>
      <w:r w:rsidRPr="00453D00">
        <w:rPr>
          <w:sz w:val="20"/>
          <w:szCs w:val="20"/>
          <w:u w:val="single"/>
          <w:lang w:val="en-US"/>
        </w:rPr>
        <w:t>sch</w:t>
      </w:r>
      <w:r w:rsidRPr="00046426">
        <w:rPr>
          <w:sz w:val="20"/>
          <w:szCs w:val="20"/>
          <w:u w:val="single"/>
          <w:lang w:val="en-US"/>
        </w:rPr>
        <w:t>ool</w:t>
      </w:r>
      <w:hyperlink r:id="rId5" w:history="1">
        <w:r w:rsidRPr="00046426">
          <w:rPr>
            <w:rStyle w:val="a6"/>
            <w:color w:val="auto"/>
            <w:sz w:val="20"/>
            <w:szCs w:val="20"/>
          </w:rPr>
          <w:t>1032007@</w:t>
        </w:r>
        <w:proofErr w:type="spellStart"/>
        <w:r w:rsidRPr="00046426">
          <w:rPr>
            <w:rStyle w:val="a6"/>
            <w:color w:val="auto"/>
            <w:sz w:val="20"/>
            <w:szCs w:val="20"/>
            <w:lang w:val="en-US"/>
          </w:rPr>
          <w:t>yandex</w:t>
        </w:r>
        <w:proofErr w:type="spellEnd"/>
        <w:r w:rsidRPr="00046426">
          <w:rPr>
            <w:rStyle w:val="a6"/>
            <w:color w:val="auto"/>
            <w:sz w:val="20"/>
            <w:szCs w:val="20"/>
          </w:rPr>
          <w:t>.</w:t>
        </w:r>
        <w:proofErr w:type="spellStart"/>
        <w:r w:rsidRPr="00046426">
          <w:rPr>
            <w:rStyle w:val="a6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26CCE" w:rsidRDefault="00270FAC">
      <w:pPr>
        <w:pStyle w:val="a4"/>
        <w:spacing w:before="88"/>
      </w:pPr>
      <w:r>
        <w:t>Аннотация</w:t>
      </w:r>
    </w:p>
    <w:p w:rsidR="00626CCE" w:rsidRDefault="00270FAC">
      <w:pPr>
        <w:pStyle w:val="a4"/>
        <w:ind w:left="372" w:right="376"/>
      </w:pPr>
      <w:r>
        <w:rPr>
          <w:smallCaps/>
          <w:w w:val="90"/>
        </w:rPr>
        <w:t>к</w:t>
      </w:r>
      <w:r>
        <w:rPr>
          <w:spacing w:val="1"/>
        </w:rPr>
        <w:t xml:space="preserve"> </w:t>
      </w:r>
      <w:r>
        <w:rPr>
          <w:w w:val="99"/>
        </w:rPr>
        <w:t>дополни</w:t>
      </w:r>
      <w:r>
        <w:rPr>
          <w:spacing w:val="-1"/>
          <w:w w:val="99"/>
        </w:rPr>
        <w:t>т</w:t>
      </w:r>
      <w:r>
        <w:rPr>
          <w:w w:val="99"/>
        </w:rPr>
        <w:t>ел</w:t>
      </w:r>
      <w:r>
        <w:rPr>
          <w:spacing w:val="-1"/>
          <w:w w:val="99"/>
        </w:rPr>
        <w:t>ь</w:t>
      </w:r>
      <w:r>
        <w:rPr>
          <w:w w:val="99"/>
        </w:rPr>
        <w:t>ной</w:t>
      </w:r>
      <w:r>
        <w:t xml:space="preserve"> </w:t>
      </w:r>
      <w:proofErr w:type="gramStart"/>
      <w:r>
        <w:rPr>
          <w:spacing w:val="2"/>
          <w:w w:val="99"/>
        </w:rPr>
        <w:t>об</w:t>
      </w:r>
      <w:r>
        <w:rPr>
          <w:spacing w:val="-1"/>
          <w:w w:val="99"/>
        </w:rPr>
        <w:t>щ</w:t>
      </w:r>
      <w:r>
        <w:rPr>
          <w:w w:val="99"/>
        </w:rPr>
        <w:t>еобразов</w:t>
      </w:r>
      <w:r>
        <w:rPr>
          <w:spacing w:val="2"/>
          <w:w w:val="99"/>
        </w:rPr>
        <w:t>а</w:t>
      </w:r>
      <w:r>
        <w:rPr>
          <w:spacing w:val="-1"/>
          <w:w w:val="99"/>
        </w:rPr>
        <w:t>т</w:t>
      </w:r>
      <w:r>
        <w:rPr>
          <w:w w:val="99"/>
        </w:rPr>
        <w:t>ел</w:t>
      </w:r>
      <w:r>
        <w:rPr>
          <w:spacing w:val="-1"/>
          <w:w w:val="99"/>
        </w:rPr>
        <w:t>ь</w:t>
      </w:r>
      <w:r>
        <w:rPr>
          <w:w w:val="99"/>
        </w:rPr>
        <w:t>ной</w:t>
      </w:r>
      <w:r>
        <w:t xml:space="preserve"> </w:t>
      </w:r>
      <w:r>
        <w:rPr>
          <w:spacing w:val="2"/>
        </w:rPr>
        <w:t xml:space="preserve"> </w:t>
      </w:r>
      <w:r>
        <w:rPr>
          <w:spacing w:val="2"/>
          <w:w w:val="99"/>
        </w:rPr>
        <w:t>о</w:t>
      </w:r>
      <w:r>
        <w:rPr>
          <w:w w:val="99"/>
        </w:rPr>
        <w:t>б</w:t>
      </w:r>
      <w:r>
        <w:rPr>
          <w:spacing w:val="-1"/>
          <w:w w:val="99"/>
        </w:rPr>
        <w:t>щ</w:t>
      </w:r>
      <w:r>
        <w:rPr>
          <w:w w:val="99"/>
        </w:rPr>
        <w:t>еразвиваю</w:t>
      </w:r>
      <w:r>
        <w:rPr>
          <w:spacing w:val="2"/>
          <w:w w:val="99"/>
        </w:rPr>
        <w:t>щ</w:t>
      </w:r>
      <w:r>
        <w:rPr>
          <w:w w:val="99"/>
        </w:rPr>
        <w:t>ей</w:t>
      </w:r>
      <w:proofErr w:type="gramEnd"/>
      <w:r>
        <w:t xml:space="preserve">  </w:t>
      </w:r>
      <w:r>
        <w:rPr>
          <w:w w:val="99"/>
        </w:rPr>
        <w:t>п</w:t>
      </w:r>
      <w:r>
        <w:rPr>
          <w:spacing w:val="2"/>
          <w:w w:val="99"/>
        </w:rPr>
        <w:t>р</w:t>
      </w:r>
      <w:r>
        <w:rPr>
          <w:w w:val="99"/>
        </w:rPr>
        <w:t>о</w:t>
      </w:r>
      <w:r>
        <w:rPr>
          <w:spacing w:val="-1"/>
          <w:w w:val="99"/>
        </w:rPr>
        <w:t>г</w:t>
      </w:r>
      <w:r>
        <w:rPr>
          <w:w w:val="99"/>
        </w:rPr>
        <w:t>ра</w:t>
      </w:r>
      <w:r>
        <w:rPr>
          <w:spacing w:val="1"/>
          <w:w w:val="99"/>
        </w:rPr>
        <w:t>м</w:t>
      </w:r>
      <w:r>
        <w:rPr>
          <w:spacing w:val="-1"/>
          <w:w w:val="99"/>
        </w:rPr>
        <w:t>м</w:t>
      </w:r>
      <w:r>
        <w:rPr>
          <w:w w:val="99"/>
        </w:rPr>
        <w:t>е</w:t>
      </w:r>
      <w:r>
        <w:t xml:space="preserve"> </w:t>
      </w:r>
      <w:r>
        <w:rPr>
          <w:w w:val="99"/>
        </w:rPr>
        <w:t>(Д</w:t>
      </w:r>
      <w:r>
        <w:rPr>
          <w:spacing w:val="2"/>
          <w:w w:val="99"/>
        </w:rPr>
        <w:t>О</w:t>
      </w:r>
      <w:r>
        <w:rPr>
          <w:w w:val="99"/>
        </w:rPr>
        <w:t>ОП)</w:t>
      </w:r>
    </w:p>
    <w:p w:rsidR="00626CCE" w:rsidRDefault="00626CCE">
      <w:pPr>
        <w:rPr>
          <w:sz w:val="20"/>
        </w:rPr>
      </w:pPr>
    </w:p>
    <w:p w:rsidR="00626CCE" w:rsidRDefault="00626CCE">
      <w:pPr>
        <w:spacing w:before="1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6565"/>
      </w:tblGrid>
      <w:tr w:rsidR="00626CCE" w:rsidRPr="0080182F" w:rsidTr="006C5BFA">
        <w:trPr>
          <w:trHeight w:val="448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2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Название</w:t>
            </w:r>
          </w:p>
        </w:tc>
        <w:tc>
          <w:tcPr>
            <w:tcW w:w="6565" w:type="dxa"/>
          </w:tcPr>
          <w:p w:rsidR="00626CCE" w:rsidRPr="0080182F" w:rsidRDefault="00270FAC" w:rsidP="00902E3E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 w:rsidRPr="0080182F">
              <w:rPr>
                <w:b/>
                <w:sz w:val="26"/>
              </w:rPr>
              <w:t>Лыжн</w:t>
            </w:r>
            <w:r w:rsidR="00902E3E">
              <w:rPr>
                <w:b/>
                <w:sz w:val="26"/>
              </w:rPr>
              <w:t>ая подготовка</w:t>
            </w:r>
            <w:bookmarkStart w:id="0" w:name="_GoBack"/>
            <w:bookmarkEnd w:id="0"/>
          </w:p>
        </w:tc>
      </w:tr>
      <w:tr w:rsidR="00626CCE" w:rsidRPr="0080182F" w:rsidTr="006C5BFA">
        <w:trPr>
          <w:trHeight w:val="448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2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Направленность</w:t>
            </w:r>
          </w:p>
        </w:tc>
        <w:tc>
          <w:tcPr>
            <w:tcW w:w="6565" w:type="dxa"/>
          </w:tcPr>
          <w:p w:rsidR="00626CCE" w:rsidRPr="0080182F" w:rsidRDefault="00270FAC">
            <w:pPr>
              <w:pStyle w:val="TableParagraph"/>
              <w:spacing w:before="2"/>
              <w:ind w:left="105"/>
              <w:rPr>
                <w:b/>
                <w:sz w:val="26"/>
              </w:rPr>
            </w:pPr>
            <w:r w:rsidRPr="0080182F">
              <w:rPr>
                <w:b/>
                <w:sz w:val="26"/>
              </w:rPr>
              <w:t>Физкультурно-спортивная</w:t>
            </w:r>
          </w:p>
        </w:tc>
      </w:tr>
      <w:tr w:rsidR="00626CCE" w:rsidRPr="0080182F" w:rsidTr="006C5BFA">
        <w:trPr>
          <w:trHeight w:val="897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2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Автор-составитель</w:t>
            </w:r>
          </w:p>
        </w:tc>
        <w:tc>
          <w:tcPr>
            <w:tcW w:w="6565" w:type="dxa"/>
          </w:tcPr>
          <w:p w:rsidR="00626CCE" w:rsidRPr="0080182F" w:rsidRDefault="00046426" w:rsidP="002C2E42">
            <w:pPr>
              <w:pStyle w:val="TableParagraph"/>
              <w:spacing w:line="276" w:lineRule="auto"/>
              <w:ind w:left="105" w:right="455"/>
              <w:jc w:val="both"/>
              <w:rPr>
                <w:sz w:val="26"/>
              </w:rPr>
            </w:pPr>
            <w:r w:rsidRPr="0080182F">
              <w:rPr>
                <w:sz w:val="26"/>
              </w:rPr>
              <w:t>Кузнецова Людмила Ивановна</w:t>
            </w:r>
            <w:r w:rsidR="00270FAC" w:rsidRPr="0080182F">
              <w:rPr>
                <w:sz w:val="26"/>
              </w:rPr>
              <w:t xml:space="preserve">, </w:t>
            </w:r>
            <w:r w:rsidRPr="0080182F">
              <w:rPr>
                <w:sz w:val="26"/>
              </w:rPr>
              <w:t xml:space="preserve">учитель физкультуры, </w:t>
            </w:r>
            <w:r w:rsidR="00270FAC" w:rsidRPr="0080182F">
              <w:rPr>
                <w:sz w:val="26"/>
              </w:rPr>
              <w:t>педагог</w:t>
            </w:r>
            <w:r w:rsidRPr="0080182F">
              <w:rPr>
                <w:sz w:val="26"/>
              </w:rPr>
              <w:t xml:space="preserve"> </w:t>
            </w:r>
            <w:r w:rsidR="00270FAC" w:rsidRPr="0080182F">
              <w:rPr>
                <w:sz w:val="26"/>
              </w:rPr>
              <w:t>дополнительного образования</w:t>
            </w:r>
          </w:p>
        </w:tc>
      </w:tr>
      <w:tr w:rsidR="00626CCE" w:rsidRPr="0080182F" w:rsidTr="00592354">
        <w:trPr>
          <w:trHeight w:val="1658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80182F">
              <w:rPr>
                <w:sz w:val="26"/>
              </w:rPr>
              <w:t>Цель</w:t>
            </w:r>
          </w:p>
        </w:tc>
        <w:tc>
          <w:tcPr>
            <w:tcW w:w="6565" w:type="dxa"/>
          </w:tcPr>
          <w:p w:rsidR="00626CCE" w:rsidRPr="00592354" w:rsidRDefault="00592354" w:rsidP="00592354">
            <w:pPr>
              <w:ind w:left="142" w:right="186"/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sz w:val="26"/>
              </w:rPr>
              <w:t>Ф</w:t>
            </w:r>
            <w:r w:rsidRPr="00592354">
              <w:rPr>
                <w:sz w:val="26"/>
              </w:rPr>
              <w:t>ормирование разносторонне гармонически физически развитой личности, готовой к активной творческой самореализации в пространстве общечеловеческой культуры; укрепления и сохранения собственного здоровья, воспитания потребности для занятия спортом.</w:t>
            </w:r>
          </w:p>
        </w:tc>
      </w:tr>
      <w:tr w:rsidR="00E042FB" w:rsidRPr="0080182F" w:rsidTr="004170A4">
        <w:trPr>
          <w:trHeight w:val="9059"/>
        </w:trPr>
        <w:tc>
          <w:tcPr>
            <w:tcW w:w="3006" w:type="dxa"/>
          </w:tcPr>
          <w:p w:rsidR="00E042FB" w:rsidRPr="0080182F" w:rsidRDefault="00E042FB" w:rsidP="00E042FB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Задачи</w:t>
            </w:r>
          </w:p>
        </w:tc>
        <w:tc>
          <w:tcPr>
            <w:tcW w:w="6565" w:type="dxa"/>
          </w:tcPr>
          <w:p w:rsidR="00E042FB" w:rsidRPr="0080182F" w:rsidRDefault="00E042FB" w:rsidP="00E042FB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  <w:u w:val="single"/>
              </w:rPr>
              <w:t>Обучающие:</w:t>
            </w:r>
          </w:p>
          <w:p w:rsidR="00E042FB" w:rsidRPr="0080182F" w:rsidRDefault="00E042FB" w:rsidP="00E042FB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ind w:left="709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формирование представлений о виде спорта – лыжные гонки, их возникновении, развитии и правилах соревнований;</w:t>
            </w:r>
          </w:p>
          <w:p w:rsidR="00E042FB" w:rsidRPr="0080182F" w:rsidRDefault="00E042FB" w:rsidP="00CE206F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формирование знаний о закаливающих процедурах и укреплении здоровья;</w:t>
            </w:r>
          </w:p>
          <w:p w:rsidR="00E042FB" w:rsidRPr="0080182F" w:rsidRDefault="00E042FB" w:rsidP="00CE206F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формирование начальных сведений о самоконтроле;</w:t>
            </w:r>
          </w:p>
          <w:p w:rsidR="00E042FB" w:rsidRPr="0080182F" w:rsidRDefault="00E042FB" w:rsidP="00CE206F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 w:rsidRPr="0080182F">
              <w:t>овладение воспитанниками спортивной техникой и тактикой лыжных гонок;</w:t>
            </w:r>
          </w:p>
          <w:p w:rsidR="00E042FB" w:rsidRPr="0080182F" w:rsidRDefault="00E042FB" w:rsidP="00CE206F">
            <w:pPr>
              <w:pStyle w:val="a7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textAlignment w:val="baseline"/>
            </w:pPr>
            <w:r w:rsidRPr="0080182F">
              <w:t>приобретение практических навыков и теоретических знаний в области лыжных гонок, а также соблюдение общей и частной гигиены и осуществление самоконтроля.</w:t>
            </w:r>
          </w:p>
          <w:p w:rsidR="00E042FB" w:rsidRPr="0080182F" w:rsidRDefault="00E042FB" w:rsidP="00CE206F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  <w:u w:val="single"/>
              </w:rPr>
              <w:t>Развивающие:</w:t>
            </w:r>
          </w:p>
          <w:p w:rsidR="00E042FB" w:rsidRPr="0080182F" w:rsidRDefault="00E042FB" w:rsidP="00CE206F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развитие всесторонней физической подготовки с преимущественным развитием быстроты, ловкости и координации движений;</w:t>
            </w:r>
          </w:p>
          <w:p w:rsidR="00E042FB" w:rsidRPr="0080182F" w:rsidRDefault="00E042FB" w:rsidP="00E042FB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развитие волевых качеств - смелости, решительности, самообладания;</w:t>
            </w:r>
          </w:p>
          <w:p w:rsidR="00E042FB" w:rsidRPr="0080182F" w:rsidRDefault="00E042FB" w:rsidP="00E042FB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развитие лидерских качеств, инициативы и социальной активности;</w:t>
            </w:r>
          </w:p>
          <w:p w:rsidR="00E042FB" w:rsidRPr="0080182F" w:rsidRDefault="00E042FB" w:rsidP="00E042FB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развитие морально-волевых качеств.</w:t>
            </w:r>
          </w:p>
          <w:p w:rsidR="002C2E42" w:rsidRPr="0080182F" w:rsidRDefault="002C2E42" w:rsidP="002C2E42">
            <w:pPr>
              <w:ind w:left="12" w:firstLine="708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  <w:u w:val="single"/>
              </w:rPr>
              <w:t>Воспитательные:</w:t>
            </w:r>
          </w:p>
          <w:p w:rsidR="002C2E42" w:rsidRPr="0080182F" w:rsidRDefault="002C2E42" w:rsidP="002C2E42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воспитание у юных спортсменов чувства ответственности за свои действия перед коллективом;</w:t>
            </w:r>
          </w:p>
          <w:p w:rsidR="002C2E42" w:rsidRPr="0080182F" w:rsidRDefault="002C2E42" w:rsidP="002C2E42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воспитание взаимопомощи и трудолюбия;</w:t>
            </w:r>
          </w:p>
          <w:p w:rsidR="002C2E42" w:rsidRPr="0080182F" w:rsidRDefault="002C2E42" w:rsidP="002C2E42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воспитание коммуникативных качеств;</w:t>
            </w:r>
          </w:p>
          <w:p w:rsidR="002C2E42" w:rsidRPr="0080182F" w:rsidRDefault="002C2E42" w:rsidP="002C2E42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воспитание элементарных навыков судейства;</w:t>
            </w:r>
          </w:p>
          <w:p w:rsidR="00E042FB" w:rsidRPr="0080182F" w:rsidRDefault="002C2E42" w:rsidP="002C2E42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0182F">
              <w:rPr>
                <w:color w:val="000000"/>
                <w:sz w:val="24"/>
                <w:szCs w:val="24"/>
              </w:rPr>
              <w:t>воспитание умения заниматься самостоятельно.</w:t>
            </w:r>
          </w:p>
        </w:tc>
      </w:tr>
      <w:tr w:rsidR="00626CCE" w:rsidRPr="0080182F" w:rsidTr="00CE206F">
        <w:trPr>
          <w:trHeight w:val="3251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line="278" w:lineRule="auto"/>
              <w:ind w:left="107"/>
              <w:rPr>
                <w:sz w:val="26"/>
              </w:rPr>
            </w:pPr>
            <w:r w:rsidRPr="0080182F">
              <w:rPr>
                <w:w w:val="95"/>
                <w:sz w:val="26"/>
              </w:rPr>
              <w:lastRenderedPageBreak/>
              <w:t xml:space="preserve">Планируемые </w:t>
            </w:r>
            <w:r w:rsidRPr="0080182F">
              <w:rPr>
                <w:sz w:val="26"/>
              </w:rPr>
              <w:t>результаты</w:t>
            </w:r>
          </w:p>
        </w:tc>
        <w:tc>
          <w:tcPr>
            <w:tcW w:w="6565" w:type="dxa"/>
          </w:tcPr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color w:val="666666"/>
                <w:sz w:val="27"/>
                <w:szCs w:val="27"/>
                <w:lang w:eastAsia="ru-RU"/>
              </w:rPr>
              <w:t> </w:t>
            </w:r>
            <w:proofErr w:type="spellStart"/>
            <w:r w:rsidRPr="0080182F">
              <w:rPr>
                <w:b/>
                <w:w w:val="95"/>
                <w:sz w:val="24"/>
                <w:szCs w:val="24"/>
                <w:u w:val="single"/>
              </w:rPr>
              <w:t>Метапредметными</w:t>
            </w:r>
            <w:proofErr w:type="spellEnd"/>
            <w:r w:rsidRPr="0080182F">
              <w:rPr>
                <w:b/>
                <w:w w:val="95"/>
                <w:sz w:val="24"/>
                <w:szCs w:val="24"/>
                <w:u w:val="single"/>
              </w:rPr>
              <w:t xml:space="preserve"> результатами</w:t>
            </w:r>
            <w:r w:rsidRPr="0080182F">
              <w:rPr>
                <w:w w:val="95"/>
                <w:sz w:val="24"/>
                <w:szCs w:val="24"/>
              </w:rPr>
              <w:t xml:space="preserve"> изучения курса «Лыжные гонки» является</w:t>
            </w:r>
            <w:r w:rsidRPr="006C5BFA">
              <w:rPr>
                <w:w w:val="95"/>
                <w:sz w:val="24"/>
                <w:szCs w:val="24"/>
              </w:rPr>
              <w:t> </w:t>
            </w:r>
            <w:r w:rsidRPr="0080182F">
              <w:rPr>
                <w:w w:val="95"/>
                <w:sz w:val="24"/>
                <w:szCs w:val="24"/>
              </w:rPr>
              <w:t>формирование следующих универсальных учебных действий (УУД):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b/>
                <w:i/>
                <w:w w:val="95"/>
                <w:sz w:val="24"/>
                <w:szCs w:val="24"/>
              </w:rPr>
            </w:pPr>
            <w:r w:rsidRPr="0080182F">
              <w:rPr>
                <w:b/>
                <w:i/>
                <w:w w:val="95"/>
                <w:sz w:val="24"/>
                <w:szCs w:val="24"/>
              </w:rPr>
              <w:t>Познавательные универсальные учебные действия: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ориентироваться в своей системе знаний: отличать новое от уже известного;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перерабатывать полученную информацию: делать выводы в результате совместной работы;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проявлять интерес, стремиться открывать для себя что-то новое. 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b/>
                <w:i/>
                <w:w w:val="95"/>
                <w:sz w:val="24"/>
                <w:szCs w:val="24"/>
              </w:rPr>
            </w:pPr>
            <w:r w:rsidRPr="0080182F">
              <w:rPr>
                <w:b/>
                <w:i/>
                <w:w w:val="95"/>
                <w:sz w:val="24"/>
                <w:szCs w:val="24"/>
              </w:rPr>
              <w:t>Регулятивные универсальные учебные действия: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умение работать по предложенным инструкциям;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умение излагать мысли в четкой логической последовательности;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отстаивать свою точку зрения;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анализировать ситуацию и самостоятельно находить ответы на вопросы путем логических рассуждений;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умение выполнять ранее изученные приёмы;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определять и формулировать цель деятельности на занятии с помощью тренера. 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b/>
                <w:i/>
                <w:w w:val="95"/>
                <w:sz w:val="24"/>
                <w:szCs w:val="24"/>
              </w:rPr>
            </w:pPr>
            <w:r w:rsidRPr="0080182F">
              <w:rPr>
                <w:b/>
                <w:i/>
                <w:w w:val="95"/>
                <w:sz w:val="24"/>
                <w:szCs w:val="24"/>
              </w:rPr>
              <w:t>Коммуникативные универсальные учебные действия: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умение работать в коллективе;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распределять обязанности;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умение слушать тренера;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умение строить доверительное дружеское отношение;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умение уходить от конфликта;</w:t>
            </w:r>
          </w:p>
          <w:p w:rsidR="006C5BFA" w:rsidRPr="006C5BFA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умение высказывать свое мнение.</w:t>
            </w:r>
          </w:p>
          <w:p w:rsidR="002C2E42" w:rsidRPr="0080182F" w:rsidRDefault="006C5BFA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6C5BFA">
              <w:rPr>
                <w:w w:val="95"/>
                <w:sz w:val="24"/>
                <w:szCs w:val="24"/>
              </w:rPr>
              <w:t> </w:t>
            </w:r>
          </w:p>
          <w:p w:rsidR="002C2E42" w:rsidRPr="006C5BFA" w:rsidRDefault="002C2E42" w:rsidP="002C2E42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80182F">
              <w:rPr>
                <w:b/>
                <w:w w:val="95"/>
                <w:sz w:val="24"/>
                <w:szCs w:val="24"/>
                <w:u w:val="single"/>
              </w:rPr>
              <w:t>Личностными результатами освоения программы</w:t>
            </w:r>
            <w:r w:rsidRPr="0080182F">
              <w:rPr>
                <w:w w:val="95"/>
                <w:sz w:val="24"/>
                <w:szCs w:val="24"/>
              </w:rPr>
              <w:t xml:space="preserve"> «Лыжные гонки» является формирование следующих навыков:</w:t>
            </w:r>
          </w:p>
          <w:p w:rsidR="00507F1A" w:rsidRPr="0080182F" w:rsidRDefault="00507F1A" w:rsidP="00507F1A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80182F">
              <w:rPr>
                <w:w w:val="95"/>
                <w:sz w:val="24"/>
                <w:szCs w:val="24"/>
              </w:rPr>
              <w:t xml:space="preserve">культура здорового образа жизни; </w:t>
            </w:r>
          </w:p>
          <w:p w:rsidR="00507F1A" w:rsidRPr="0080182F" w:rsidRDefault="00507F1A" w:rsidP="00507F1A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80182F">
              <w:rPr>
                <w:w w:val="95"/>
                <w:sz w:val="24"/>
                <w:szCs w:val="24"/>
              </w:rPr>
              <w:t xml:space="preserve">дисциплинированность, </w:t>
            </w:r>
          </w:p>
          <w:p w:rsidR="00507F1A" w:rsidRPr="0080182F" w:rsidRDefault="00507F1A" w:rsidP="00507F1A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80182F">
              <w:rPr>
                <w:w w:val="95"/>
                <w:sz w:val="24"/>
                <w:szCs w:val="24"/>
              </w:rPr>
              <w:t xml:space="preserve">трудолюбие, </w:t>
            </w:r>
          </w:p>
          <w:p w:rsidR="00507F1A" w:rsidRPr="0080182F" w:rsidRDefault="00507F1A" w:rsidP="00507F1A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80182F">
              <w:rPr>
                <w:w w:val="95"/>
                <w:sz w:val="24"/>
                <w:szCs w:val="24"/>
              </w:rPr>
              <w:t xml:space="preserve">упорство в достижении поставленных целей; </w:t>
            </w:r>
          </w:p>
          <w:p w:rsidR="006C5BFA" w:rsidRPr="006C5BFA" w:rsidRDefault="00507F1A" w:rsidP="00507F1A">
            <w:pPr>
              <w:pStyle w:val="TableParagraph"/>
              <w:spacing w:line="278" w:lineRule="auto"/>
              <w:ind w:left="107"/>
              <w:rPr>
                <w:w w:val="95"/>
                <w:sz w:val="24"/>
                <w:szCs w:val="24"/>
              </w:rPr>
            </w:pPr>
            <w:r w:rsidRPr="0080182F">
              <w:rPr>
                <w:w w:val="95"/>
                <w:sz w:val="24"/>
                <w:szCs w:val="24"/>
              </w:rPr>
              <w:t>знание основ профилактики травматизма</w:t>
            </w:r>
            <w:r w:rsidR="006C5BFA" w:rsidRPr="006C5BFA">
              <w:rPr>
                <w:w w:val="95"/>
                <w:sz w:val="24"/>
                <w:szCs w:val="24"/>
              </w:rPr>
              <w:t> </w:t>
            </w:r>
          </w:p>
          <w:p w:rsidR="00507F1A" w:rsidRPr="0080182F" w:rsidRDefault="00507F1A" w:rsidP="002C2E42">
            <w:pPr>
              <w:pStyle w:val="TableParagraph"/>
              <w:spacing w:line="278" w:lineRule="auto"/>
              <w:ind w:left="107"/>
              <w:rPr>
                <w:b/>
                <w:w w:val="95"/>
                <w:sz w:val="24"/>
                <w:szCs w:val="24"/>
              </w:rPr>
            </w:pPr>
          </w:p>
          <w:p w:rsidR="00CE206F" w:rsidRPr="00CE206F" w:rsidRDefault="00CE206F" w:rsidP="00CE206F">
            <w:pPr>
              <w:adjustRightInd w:val="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b/>
                <w:w w:val="95"/>
                <w:sz w:val="24"/>
                <w:szCs w:val="24"/>
                <w:u w:val="single"/>
                <w:lang w:bidi="ru-RU"/>
              </w:rPr>
              <w:t>Предметные результаты</w:t>
            </w:r>
            <w:r w:rsidRPr="00CE206F">
              <w:rPr>
                <w:sz w:val="24"/>
                <w:szCs w:val="24"/>
                <w:lang w:eastAsia="ru-RU"/>
              </w:rPr>
              <w:t>:</w:t>
            </w:r>
          </w:p>
          <w:p w:rsidR="00CE206F" w:rsidRPr="00CE206F" w:rsidRDefault="00CE206F" w:rsidP="00CE206F">
            <w:pPr>
              <w:pStyle w:val="TableParagraph"/>
              <w:spacing w:line="278" w:lineRule="auto"/>
              <w:ind w:left="142"/>
              <w:rPr>
                <w:w w:val="95"/>
                <w:sz w:val="24"/>
                <w:szCs w:val="24"/>
              </w:rPr>
            </w:pPr>
            <w:r w:rsidRPr="00CE206F">
              <w:rPr>
                <w:w w:val="95"/>
                <w:sz w:val="24"/>
                <w:szCs w:val="24"/>
              </w:rPr>
              <w:t>В результате обучения по программе, учащиеся будут</w:t>
            </w:r>
          </w:p>
          <w:p w:rsidR="00CE206F" w:rsidRPr="00CE206F" w:rsidRDefault="00CE206F" w:rsidP="00CE206F">
            <w:pPr>
              <w:pStyle w:val="TableParagraph"/>
              <w:spacing w:line="278" w:lineRule="auto"/>
              <w:ind w:left="142"/>
              <w:rPr>
                <w:i/>
                <w:sz w:val="24"/>
                <w:szCs w:val="24"/>
              </w:rPr>
            </w:pPr>
            <w:r w:rsidRPr="00CE206F">
              <w:rPr>
                <w:i/>
                <w:sz w:val="24"/>
                <w:szCs w:val="24"/>
              </w:rPr>
              <w:t>знать:</w:t>
            </w:r>
          </w:p>
          <w:p w:rsidR="00CE206F" w:rsidRPr="00CE206F" w:rsidRDefault="00CE206F" w:rsidP="00CE206F">
            <w:pPr>
              <w:pStyle w:val="TableParagraph"/>
              <w:numPr>
                <w:ilvl w:val="3"/>
                <w:numId w:val="16"/>
              </w:numPr>
              <w:spacing w:line="278" w:lineRule="auto"/>
              <w:ind w:left="142" w:hanging="283"/>
              <w:rPr>
                <w:sz w:val="24"/>
                <w:szCs w:val="24"/>
              </w:rPr>
            </w:pPr>
            <w:r w:rsidRPr="00CE206F">
              <w:rPr>
                <w:sz w:val="24"/>
                <w:szCs w:val="24"/>
              </w:rPr>
              <w:t>основные понятия, термины лыжных гонок;</w:t>
            </w:r>
          </w:p>
          <w:p w:rsidR="00CE206F" w:rsidRPr="00CE206F" w:rsidRDefault="00CE206F" w:rsidP="00CE206F">
            <w:pPr>
              <w:pStyle w:val="TableParagraph"/>
              <w:numPr>
                <w:ilvl w:val="3"/>
                <w:numId w:val="16"/>
              </w:numPr>
              <w:spacing w:line="278" w:lineRule="auto"/>
              <w:ind w:left="142" w:hanging="283"/>
              <w:rPr>
                <w:sz w:val="24"/>
                <w:szCs w:val="24"/>
              </w:rPr>
            </w:pPr>
            <w:r w:rsidRPr="00CE206F">
              <w:rPr>
                <w:sz w:val="24"/>
                <w:szCs w:val="24"/>
              </w:rPr>
              <w:t>историю развития лыжного спорта;</w:t>
            </w:r>
          </w:p>
          <w:p w:rsidR="00CE206F" w:rsidRPr="00CE206F" w:rsidRDefault="00CE206F" w:rsidP="00CE206F">
            <w:pPr>
              <w:pStyle w:val="TableParagraph"/>
              <w:numPr>
                <w:ilvl w:val="3"/>
                <w:numId w:val="16"/>
              </w:numPr>
              <w:spacing w:line="278" w:lineRule="auto"/>
              <w:ind w:left="142" w:hanging="283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</w:rPr>
              <w:t>основы правил соревнований в избранном виде спорта.</w:t>
            </w:r>
          </w:p>
          <w:p w:rsidR="00CE206F" w:rsidRPr="00CE206F" w:rsidRDefault="00CE206F" w:rsidP="00CE206F">
            <w:pPr>
              <w:pStyle w:val="TableParagraph"/>
              <w:spacing w:line="278" w:lineRule="auto"/>
              <w:ind w:left="142"/>
              <w:rPr>
                <w:sz w:val="24"/>
                <w:szCs w:val="24"/>
              </w:rPr>
            </w:pPr>
            <w:r w:rsidRPr="00CE206F">
              <w:rPr>
                <w:i/>
                <w:sz w:val="24"/>
                <w:szCs w:val="24"/>
              </w:rPr>
              <w:t>уметь</w:t>
            </w:r>
            <w:r w:rsidRPr="00CE206F">
              <w:rPr>
                <w:sz w:val="24"/>
                <w:szCs w:val="24"/>
              </w:rPr>
              <w:t>:</w:t>
            </w:r>
          </w:p>
          <w:p w:rsidR="00CE206F" w:rsidRPr="00CE206F" w:rsidRDefault="00CE206F" w:rsidP="00CE206F">
            <w:pPr>
              <w:pStyle w:val="TableParagraph"/>
              <w:numPr>
                <w:ilvl w:val="3"/>
                <w:numId w:val="15"/>
              </w:numPr>
              <w:spacing w:line="278" w:lineRule="auto"/>
              <w:ind w:left="142" w:hanging="327"/>
              <w:rPr>
                <w:sz w:val="24"/>
                <w:szCs w:val="24"/>
              </w:rPr>
            </w:pPr>
            <w:r w:rsidRPr="00CE206F">
              <w:rPr>
                <w:sz w:val="24"/>
                <w:szCs w:val="24"/>
              </w:rPr>
              <w:t>применять правила безопасности на занятиях;</w:t>
            </w:r>
          </w:p>
          <w:p w:rsidR="00CE206F" w:rsidRPr="00CE206F" w:rsidRDefault="00CE206F" w:rsidP="00CE206F">
            <w:pPr>
              <w:pStyle w:val="TableParagraph"/>
              <w:numPr>
                <w:ilvl w:val="3"/>
                <w:numId w:val="15"/>
              </w:numPr>
              <w:spacing w:line="278" w:lineRule="auto"/>
              <w:ind w:left="142" w:hanging="327"/>
              <w:rPr>
                <w:sz w:val="24"/>
                <w:szCs w:val="24"/>
              </w:rPr>
            </w:pPr>
            <w:r w:rsidRPr="00CE206F">
              <w:rPr>
                <w:sz w:val="24"/>
                <w:szCs w:val="24"/>
              </w:rPr>
              <w:t>владеть основами гигиены;</w:t>
            </w:r>
          </w:p>
          <w:p w:rsidR="00CE206F" w:rsidRPr="00CE206F" w:rsidRDefault="00CE206F" w:rsidP="00CE206F">
            <w:pPr>
              <w:pStyle w:val="TableParagraph"/>
              <w:numPr>
                <w:ilvl w:val="3"/>
                <w:numId w:val="15"/>
              </w:numPr>
              <w:spacing w:line="278" w:lineRule="auto"/>
              <w:ind w:left="142" w:hanging="327"/>
              <w:rPr>
                <w:sz w:val="24"/>
                <w:szCs w:val="24"/>
              </w:rPr>
            </w:pPr>
            <w:r w:rsidRPr="00CE206F">
              <w:rPr>
                <w:sz w:val="24"/>
                <w:szCs w:val="24"/>
              </w:rPr>
              <w:t>соблюдать режим дня;</w:t>
            </w:r>
          </w:p>
          <w:p w:rsidR="00CE206F" w:rsidRPr="00CE206F" w:rsidRDefault="00CE206F" w:rsidP="00CE206F">
            <w:pPr>
              <w:pStyle w:val="TableParagraph"/>
              <w:numPr>
                <w:ilvl w:val="3"/>
                <w:numId w:val="15"/>
              </w:numPr>
              <w:spacing w:line="278" w:lineRule="auto"/>
              <w:ind w:left="142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</w:rPr>
              <w:t>основы владения техникой передвижения на лыжах.</w:t>
            </w:r>
          </w:p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bookmarkStart w:id="1" w:name="_Hlk21959960"/>
            <w:r w:rsidRPr="00CE206F">
              <w:rPr>
                <w:sz w:val="24"/>
                <w:szCs w:val="24"/>
                <w:lang w:eastAsia="ru-RU"/>
              </w:rPr>
              <w:t>самостоятельно проводить разминку и специальные упражнения по лыжным гонкам;</w:t>
            </w:r>
          </w:p>
          <w:bookmarkEnd w:id="1"/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  <w:lang w:eastAsia="ru-RU"/>
              </w:rPr>
              <w:t xml:space="preserve"> выполнять имитацию лыжных ходов;</w:t>
            </w:r>
          </w:p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  <w:lang w:eastAsia="ru-RU"/>
              </w:rPr>
              <w:t>раскрывать базовые понятия и термины теории по лыжной подготовки;</w:t>
            </w:r>
          </w:p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  <w:lang w:eastAsia="ru-RU"/>
              </w:rPr>
              <w:lastRenderedPageBreak/>
              <w:t>выполнять спуски и торможения на лыжах с пологого склона;</w:t>
            </w:r>
          </w:p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  <w:lang w:eastAsia="ru-RU"/>
              </w:rPr>
              <w:t>выполнять передвижения на лыжах различными способами;</w:t>
            </w:r>
          </w:p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bookmarkStart w:id="2" w:name="_Hlk21959885"/>
            <w:r w:rsidRPr="00CE206F">
              <w:rPr>
                <w:sz w:val="24"/>
                <w:szCs w:val="24"/>
                <w:lang w:eastAsia="ru-RU"/>
              </w:rPr>
              <w:t>выполнять тестовые упражнения;</w:t>
            </w:r>
          </w:p>
          <w:bookmarkEnd w:id="2"/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  <w:lang w:eastAsia="ru-RU"/>
              </w:rPr>
              <w:t xml:space="preserve">использовать тренировки </w:t>
            </w:r>
            <w:proofErr w:type="gramStart"/>
            <w:r w:rsidRPr="00CE206F">
              <w:rPr>
                <w:sz w:val="24"/>
                <w:szCs w:val="24"/>
                <w:lang w:eastAsia="ru-RU"/>
              </w:rPr>
              <w:t>для  укрепления</w:t>
            </w:r>
            <w:proofErr w:type="gramEnd"/>
            <w:r w:rsidRPr="00CE206F">
              <w:rPr>
                <w:sz w:val="24"/>
                <w:szCs w:val="24"/>
                <w:lang w:eastAsia="ru-RU"/>
              </w:rPr>
              <w:t xml:space="preserve"> собственного здоровья;</w:t>
            </w:r>
          </w:p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  <w:lang w:eastAsia="ru-RU"/>
              </w:rPr>
              <w:t>характеризовать великих спортсменов, принесших славу российскому лыжному спорту;</w:t>
            </w:r>
          </w:p>
          <w:p w:rsidR="00CE206F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  <w:lang w:eastAsia="ru-RU"/>
              </w:rPr>
              <w:t>вести дневник тренировочного процесса;</w:t>
            </w:r>
          </w:p>
          <w:p w:rsidR="006C5BFA" w:rsidRPr="00CE206F" w:rsidRDefault="00CE206F" w:rsidP="00CE206F">
            <w:pPr>
              <w:numPr>
                <w:ilvl w:val="0"/>
                <w:numId w:val="15"/>
              </w:numPr>
              <w:adjustRightInd w:val="0"/>
              <w:spacing w:after="200"/>
              <w:ind w:left="14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E206F">
              <w:rPr>
                <w:sz w:val="24"/>
                <w:szCs w:val="24"/>
                <w:lang w:eastAsia="ru-RU"/>
              </w:rPr>
              <w:t>выполнять тестовые нормативы Всероссийского физкультурно-спортивного комплекса «Готов к труду и обороне»</w:t>
            </w:r>
          </w:p>
        </w:tc>
      </w:tr>
      <w:tr w:rsidR="00626CCE" w:rsidRPr="0080182F" w:rsidTr="006C5BFA">
        <w:trPr>
          <w:trHeight w:val="448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4"/>
              <w:ind w:left="107"/>
              <w:rPr>
                <w:sz w:val="26"/>
              </w:rPr>
            </w:pPr>
            <w:r w:rsidRPr="0080182F">
              <w:rPr>
                <w:sz w:val="26"/>
              </w:rPr>
              <w:lastRenderedPageBreak/>
              <w:t>Уровень сложности</w:t>
            </w:r>
          </w:p>
        </w:tc>
        <w:tc>
          <w:tcPr>
            <w:tcW w:w="6565" w:type="dxa"/>
          </w:tcPr>
          <w:p w:rsidR="00626CCE" w:rsidRPr="0080182F" w:rsidRDefault="002C4482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Базовый</w:t>
            </w:r>
          </w:p>
        </w:tc>
      </w:tr>
      <w:tr w:rsidR="00626CCE" w:rsidRPr="0080182F" w:rsidTr="006C5BFA">
        <w:trPr>
          <w:trHeight w:val="897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4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Продолжительность</w:t>
            </w:r>
          </w:p>
          <w:p w:rsidR="00626CCE" w:rsidRPr="0080182F" w:rsidRDefault="00270FAC">
            <w:pPr>
              <w:pStyle w:val="TableParagraph"/>
              <w:spacing w:before="147"/>
              <w:ind w:left="107"/>
              <w:rPr>
                <w:sz w:val="26"/>
              </w:rPr>
            </w:pPr>
            <w:r w:rsidRPr="0080182F">
              <w:rPr>
                <w:sz w:val="26"/>
              </w:rPr>
              <w:t>реализации</w:t>
            </w:r>
          </w:p>
        </w:tc>
        <w:tc>
          <w:tcPr>
            <w:tcW w:w="6565" w:type="dxa"/>
          </w:tcPr>
          <w:p w:rsidR="00626CCE" w:rsidRPr="0080182F" w:rsidRDefault="00270FAC" w:rsidP="002C4482">
            <w:pPr>
              <w:pStyle w:val="TableParagraph"/>
              <w:spacing w:before="4"/>
              <w:ind w:left="105"/>
              <w:rPr>
                <w:sz w:val="26"/>
              </w:rPr>
            </w:pPr>
            <w:r w:rsidRPr="0080182F">
              <w:rPr>
                <w:sz w:val="26"/>
              </w:rPr>
              <w:t xml:space="preserve">Краткосрочная- </w:t>
            </w:r>
            <w:r w:rsidR="002C4482">
              <w:rPr>
                <w:sz w:val="26"/>
              </w:rPr>
              <w:t>2</w:t>
            </w:r>
            <w:r w:rsidRPr="0080182F">
              <w:rPr>
                <w:sz w:val="26"/>
              </w:rPr>
              <w:t xml:space="preserve"> год</w:t>
            </w:r>
            <w:r w:rsidR="002C4482">
              <w:rPr>
                <w:sz w:val="26"/>
              </w:rPr>
              <w:t>а</w:t>
            </w:r>
          </w:p>
        </w:tc>
      </w:tr>
      <w:tr w:rsidR="00626CCE" w:rsidRPr="0080182F" w:rsidTr="006C5BFA">
        <w:trPr>
          <w:trHeight w:val="448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2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Количество часов</w:t>
            </w:r>
          </w:p>
        </w:tc>
        <w:tc>
          <w:tcPr>
            <w:tcW w:w="6565" w:type="dxa"/>
          </w:tcPr>
          <w:p w:rsidR="00626CCE" w:rsidRPr="0080182F" w:rsidRDefault="00046426" w:rsidP="00046426">
            <w:pPr>
              <w:pStyle w:val="TableParagraph"/>
              <w:spacing w:before="2"/>
              <w:ind w:left="0"/>
              <w:rPr>
                <w:sz w:val="26"/>
              </w:rPr>
            </w:pPr>
            <w:r w:rsidRPr="0080182F">
              <w:rPr>
                <w:sz w:val="26"/>
              </w:rPr>
              <w:t xml:space="preserve">  </w:t>
            </w:r>
            <w:r w:rsidR="00270FAC" w:rsidRPr="0080182F">
              <w:rPr>
                <w:sz w:val="26"/>
              </w:rPr>
              <w:t>занятия по 4</w:t>
            </w:r>
            <w:r w:rsidRPr="0080182F">
              <w:rPr>
                <w:sz w:val="26"/>
              </w:rPr>
              <w:t>0</w:t>
            </w:r>
            <w:r w:rsidR="00270FAC" w:rsidRPr="0080182F">
              <w:rPr>
                <w:sz w:val="26"/>
              </w:rPr>
              <w:t xml:space="preserve"> мин /</w:t>
            </w:r>
            <w:r w:rsidRPr="0080182F">
              <w:rPr>
                <w:sz w:val="26"/>
              </w:rPr>
              <w:t>2</w:t>
            </w:r>
            <w:r w:rsidR="00270FAC" w:rsidRPr="0080182F">
              <w:rPr>
                <w:sz w:val="26"/>
              </w:rPr>
              <w:t xml:space="preserve"> часа в неделю /</w:t>
            </w:r>
            <w:r w:rsidRPr="0080182F">
              <w:rPr>
                <w:sz w:val="26"/>
              </w:rPr>
              <w:t>70</w:t>
            </w:r>
            <w:r w:rsidR="00270FAC" w:rsidRPr="0080182F">
              <w:rPr>
                <w:sz w:val="26"/>
              </w:rPr>
              <w:t xml:space="preserve"> час</w:t>
            </w:r>
            <w:r w:rsidRPr="0080182F">
              <w:rPr>
                <w:sz w:val="26"/>
              </w:rPr>
              <w:t>ов</w:t>
            </w:r>
            <w:r w:rsidR="00270FAC" w:rsidRPr="0080182F">
              <w:rPr>
                <w:sz w:val="26"/>
              </w:rPr>
              <w:t xml:space="preserve"> в год</w:t>
            </w:r>
          </w:p>
        </w:tc>
      </w:tr>
      <w:tr w:rsidR="00626CCE" w:rsidRPr="0080182F" w:rsidTr="002C2E42">
        <w:trPr>
          <w:trHeight w:val="663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4" w:line="357" w:lineRule="auto"/>
              <w:ind w:left="107" w:right="127"/>
              <w:rPr>
                <w:sz w:val="26"/>
              </w:rPr>
            </w:pPr>
            <w:r w:rsidRPr="0080182F">
              <w:rPr>
                <w:sz w:val="26"/>
              </w:rPr>
              <w:t>Уровень реализации (возрастная категория)</w:t>
            </w:r>
          </w:p>
        </w:tc>
        <w:tc>
          <w:tcPr>
            <w:tcW w:w="6565" w:type="dxa"/>
          </w:tcPr>
          <w:p w:rsidR="00626CCE" w:rsidRPr="0080182F" w:rsidRDefault="00270FAC" w:rsidP="002C4482">
            <w:pPr>
              <w:pStyle w:val="TableParagraph"/>
              <w:spacing w:before="4" w:line="357" w:lineRule="auto"/>
              <w:ind w:left="105" w:right="2738"/>
              <w:rPr>
                <w:sz w:val="26"/>
              </w:rPr>
            </w:pPr>
            <w:r w:rsidRPr="0080182F">
              <w:rPr>
                <w:sz w:val="26"/>
              </w:rPr>
              <w:t>Начальная школ</w:t>
            </w:r>
            <w:r w:rsidR="002C2E42" w:rsidRPr="0080182F">
              <w:rPr>
                <w:sz w:val="26"/>
              </w:rPr>
              <w:t>а (</w:t>
            </w:r>
            <w:r w:rsidR="002C4482">
              <w:rPr>
                <w:sz w:val="26"/>
              </w:rPr>
              <w:t>9</w:t>
            </w:r>
            <w:r w:rsidR="002C2E42" w:rsidRPr="0080182F">
              <w:rPr>
                <w:sz w:val="26"/>
              </w:rPr>
              <w:t>-1</w:t>
            </w:r>
            <w:r w:rsidR="002C4482">
              <w:rPr>
                <w:sz w:val="26"/>
              </w:rPr>
              <w:t>0</w:t>
            </w:r>
            <w:r w:rsidR="002C2E42" w:rsidRPr="0080182F">
              <w:rPr>
                <w:sz w:val="26"/>
              </w:rPr>
              <w:t xml:space="preserve"> лет) Основная школа (11-</w:t>
            </w:r>
            <w:r w:rsidRPr="0080182F">
              <w:rPr>
                <w:sz w:val="26"/>
              </w:rPr>
              <w:t>16 лет)</w:t>
            </w:r>
          </w:p>
        </w:tc>
      </w:tr>
      <w:tr w:rsidR="00626CCE" w:rsidRPr="0080182F" w:rsidTr="006C5BFA">
        <w:trPr>
          <w:trHeight w:val="897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2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Наполняемость</w:t>
            </w:r>
          </w:p>
          <w:p w:rsidR="00626CCE" w:rsidRPr="0080182F" w:rsidRDefault="00270FAC">
            <w:pPr>
              <w:pStyle w:val="TableParagraph"/>
              <w:spacing w:before="149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плановая/фактическая</w:t>
            </w:r>
          </w:p>
        </w:tc>
        <w:tc>
          <w:tcPr>
            <w:tcW w:w="6565" w:type="dxa"/>
          </w:tcPr>
          <w:p w:rsidR="00626CCE" w:rsidRPr="0080182F" w:rsidRDefault="00046426" w:rsidP="002C2E42">
            <w:pPr>
              <w:pStyle w:val="TableParagraph"/>
              <w:spacing w:before="2"/>
              <w:ind w:left="105"/>
              <w:rPr>
                <w:sz w:val="26"/>
              </w:rPr>
            </w:pPr>
            <w:r w:rsidRPr="0080182F">
              <w:rPr>
                <w:sz w:val="26"/>
              </w:rPr>
              <w:t>20</w:t>
            </w:r>
            <w:r w:rsidR="00270FAC" w:rsidRPr="0080182F">
              <w:rPr>
                <w:sz w:val="26"/>
              </w:rPr>
              <w:t xml:space="preserve"> человек /</w:t>
            </w:r>
            <w:r w:rsidR="002C2E42" w:rsidRPr="0080182F">
              <w:rPr>
                <w:sz w:val="26"/>
              </w:rPr>
              <w:t>13-</w:t>
            </w:r>
            <w:r w:rsidRPr="0080182F">
              <w:rPr>
                <w:sz w:val="26"/>
              </w:rPr>
              <w:t>2</w:t>
            </w:r>
            <w:r w:rsidR="002C2E42" w:rsidRPr="0080182F">
              <w:rPr>
                <w:sz w:val="26"/>
              </w:rPr>
              <w:t>7</w:t>
            </w:r>
            <w:r w:rsidR="00270FAC" w:rsidRPr="0080182F">
              <w:rPr>
                <w:sz w:val="26"/>
              </w:rPr>
              <w:t xml:space="preserve"> человек</w:t>
            </w:r>
          </w:p>
        </w:tc>
      </w:tr>
      <w:tr w:rsidR="00626CCE" w:rsidRPr="0080182F" w:rsidTr="006C5BFA">
        <w:trPr>
          <w:trHeight w:val="342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80182F">
              <w:rPr>
                <w:sz w:val="26"/>
              </w:rPr>
              <w:t>Формы обучения</w:t>
            </w:r>
          </w:p>
        </w:tc>
        <w:tc>
          <w:tcPr>
            <w:tcW w:w="6565" w:type="dxa"/>
          </w:tcPr>
          <w:p w:rsidR="00626CCE" w:rsidRPr="0080182F" w:rsidRDefault="00270FAC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 w:rsidRPr="0080182F">
              <w:rPr>
                <w:sz w:val="26"/>
              </w:rPr>
              <w:t>очная</w:t>
            </w:r>
          </w:p>
        </w:tc>
      </w:tr>
      <w:tr w:rsidR="00626CCE" w:rsidRPr="0080182F" w:rsidTr="006C5BFA">
        <w:trPr>
          <w:trHeight w:val="688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before="2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Методы обучения и</w:t>
            </w:r>
          </w:p>
          <w:p w:rsidR="00626CCE" w:rsidRPr="0080182F" w:rsidRDefault="00270FAC">
            <w:pPr>
              <w:pStyle w:val="TableParagraph"/>
              <w:spacing w:before="44"/>
              <w:ind w:left="107"/>
              <w:rPr>
                <w:sz w:val="26"/>
              </w:rPr>
            </w:pPr>
            <w:r w:rsidRPr="0080182F">
              <w:rPr>
                <w:sz w:val="26"/>
              </w:rPr>
              <w:t>воспитания</w:t>
            </w:r>
          </w:p>
        </w:tc>
        <w:tc>
          <w:tcPr>
            <w:tcW w:w="6565" w:type="dxa"/>
          </w:tcPr>
          <w:p w:rsidR="00626CCE" w:rsidRPr="0080182F" w:rsidRDefault="00270FAC">
            <w:pPr>
              <w:pStyle w:val="TableParagraph"/>
              <w:spacing w:before="2"/>
              <w:ind w:left="105"/>
              <w:rPr>
                <w:sz w:val="26"/>
              </w:rPr>
            </w:pPr>
            <w:r w:rsidRPr="0080182F">
              <w:rPr>
                <w:sz w:val="26"/>
              </w:rPr>
              <w:t>словесный, наглядный, практический, игровой,</w:t>
            </w:r>
          </w:p>
          <w:p w:rsidR="00626CCE" w:rsidRPr="0080182F" w:rsidRDefault="00270FAC">
            <w:pPr>
              <w:pStyle w:val="TableParagraph"/>
              <w:spacing w:before="44"/>
              <w:ind w:left="105"/>
              <w:rPr>
                <w:sz w:val="26"/>
              </w:rPr>
            </w:pPr>
            <w:r w:rsidRPr="0080182F">
              <w:rPr>
                <w:sz w:val="26"/>
              </w:rPr>
              <w:t>поощрения, мотивация</w:t>
            </w:r>
          </w:p>
        </w:tc>
      </w:tr>
      <w:tr w:rsidR="00626CCE" w:rsidRPr="0080182F" w:rsidTr="006C5BFA">
        <w:trPr>
          <w:trHeight w:val="1031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80182F">
              <w:rPr>
                <w:sz w:val="26"/>
              </w:rPr>
              <w:t>Формы организации</w:t>
            </w:r>
          </w:p>
          <w:p w:rsidR="00626CCE" w:rsidRPr="0080182F" w:rsidRDefault="00270FAC">
            <w:pPr>
              <w:pStyle w:val="TableParagraph"/>
              <w:spacing w:before="5" w:line="340" w:lineRule="atLeast"/>
              <w:ind w:left="107"/>
              <w:rPr>
                <w:sz w:val="26"/>
              </w:rPr>
            </w:pPr>
            <w:r w:rsidRPr="0080182F">
              <w:rPr>
                <w:w w:val="95"/>
                <w:sz w:val="26"/>
              </w:rPr>
              <w:t xml:space="preserve">образовательного </w:t>
            </w:r>
            <w:r w:rsidRPr="0080182F">
              <w:rPr>
                <w:sz w:val="26"/>
              </w:rPr>
              <w:t>процесса</w:t>
            </w:r>
          </w:p>
        </w:tc>
        <w:tc>
          <w:tcPr>
            <w:tcW w:w="6565" w:type="dxa"/>
          </w:tcPr>
          <w:p w:rsidR="00626CCE" w:rsidRPr="0080182F" w:rsidRDefault="00270FAC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 w:rsidRPr="0080182F">
              <w:rPr>
                <w:sz w:val="26"/>
              </w:rPr>
              <w:t>Групповая</w:t>
            </w:r>
          </w:p>
        </w:tc>
      </w:tr>
      <w:tr w:rsidR="00626CCE" w:rsidRPr="0080182F" w:rsidTr="002C2E42">
        <w:trPr>
          <w:trHeight w:val="1298"/>
        </w:trPr>
        <w:tc>
          <w:tcPr>
            <w:tcW w:w="3006" w:type="dxa"/>
          </w:tcPr>
          <w:p w:rsidR="00626CCE" w:rsidRPr="0080182F" w:rsidRDefault="00270FAC">
            <w:pPr>
              <w:pStyle w:val="TableParagraph"/>
              <w:spacing w:line="276" w:lineRule="auto"/>
              <w:ind w:left="107" w:right="400"/>
              <w:rPr>
                <w:sz w:val="26"/>
              </w:rPr>
            </w:pPr>
            <w:r w:rsidRPr="0080182F">
              <w:rPr>
                <w:sz w:val="26"/>
              </w:rPr>
              <w:t>Формы организации учебного занятия</w:t>
            </w:r>
          </w:p>
        </w:tc>
        <w:tc>
          <w:tcPr>
            <w:tcW w:w="6565" w:type="dxa"/>
          </w:tcPr>
          <w:p w:rsidR="00626CCE" w:rsidRPr="0080182F" w:rsidRDefault="00270FAC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 w:rsidRPr="0080182F">
              <w:rPr>
                <w:sz w:val="26"/>
              </w:rPr>
              <w:t>Беседа, игра, практическое занятие, презентация,</w:t>
            </w:r>
          </w:p>
          <w:p w:rsidR="00626CCE" w:rsidRPr="0080182F" w:rsidRDefault="00270FAC" w:rsidP="00046426">
            <w:pPr>
              <w:pStyle w:val="TableParagraph"/>
              <w:tabs>
                <w:tab w:val="left" w:pos="1173"/>
                <w:tab w:val="left" w:pos="1514"/>
                <w:tab w:val="left" w:pos="3227"/>
                <w:tab w:val="left" w:pos="4396"/>
                <w:tab w:val="left" w:pos="5457"/>
              </w:tabs>
              <w:spacing w:before="46" w:line="360" w:lineRule="auto"/>
              <w:ind w:left="105" w:right="100"/>
              <w:rPr>
                <w:sz w:val="26"/>
              </w:rPr>
            </w:pPr>
            <w:r w:rsidRPr="0080182F">
              <w:rPr>
                <w:sz w:val="26"/>
              </w:rPr>
              <w:t>встреча</w:t>
            </w:r>
            <w:r w:rsidRPr="0080182F">
              <w:rPr>
                <w:sz w:val="26"/>
              </w:rPr>
              <w:tab/>
              <w:t>с</w:t>
            </w:r>
            <w:r w:rsidRPr="0080182F">
              <w:rPr>
                <w:sz w:val="26"/>
              </w:rPr>
              <w:tab/>
              <w:t>интересными</w:t>
            </w:r>
            <w:r w:rsidRPr="0080182F">
              <w:rPr>
                <w:sz w:val="26"/>
              </w:rPr>
              <w:tab/>
            </w:r>
            <w:proofErr w:type="gramStart"/>
            <w:r w:rsidRPr="0080182F">
              <w:rPr>
                <w:sz w:val="26"/>
              </w:rPr>
              <w:t>людьми,</w:t>
            </w:r>
            <w:r w:rsidRPr="0080182F">
              <w:rPr>
                <w:sz w:val="26"/>
              </w:rPr>
              <w:tab/>
            </w:r>
            <w:proofErr w:type="gramEnd"/>
            <w:r w:rsidR="00046426" w:rsidRPr="0080182F">
              <w:rPr>
                <w:sz w:val="26"/>
              </w:rPr>
              <w:t>соревнование</w:t>
            </w:r>
            <w:r w:rsidRPr="0080182F">
              <w:rPr>
                <w:w w:val="95"/>
                <w:sz w:val="26"/>
              </w:rPr>
              <w:t xml:space="preserve">, </w:t>
            </w:r>
            <w:r w:rsidRPr="0080182F">
              <w:rPr>
                <w:sz w:val="26"/>
              </w:rPr>
              <w:t>обсуждение, контрольные нормативы,</w:t>
            </w:r>
            <w:r w:rsidRPr="0080182F">
              <w:rPr>
                <w:spacing w:val="-4"/>
                <w:sz w:val="26"/>
              </w:rPr>
              <w:t xml:space="preserve"> </w:t>
            </w:r>
            <w:r w:rsidRPr="0080182F">
              <w:rPr>
                <w:sz w:val="26"/>
              </w:rPr>
              <w:t>тесты.</w:t>
            </w:r>
          </w:p>
        </w:tc>
      </w:tr>
    </w:tbl>
    <w:p w:rsidR="00270FAC" w:rsidRDefault="00270FAC"/>
    <w:sectPr w:rsidR="00270FAC">
      <w:pgSz w:w="11900" w:h="16840"/>
      <w:pgMar w:top="5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572"/>
    <w:multiLevelType w:val="hybridMultilevel"/>
    <w:tmpl w:val="EB40A354"/>
    <w:lvl w:ilvl="0" w:tplc="3DDEC02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1" w:tplc="911C88EE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929E5BC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8B329B32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33209B8E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3F24B8D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6" w:tplc="D03417B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3A4A8084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8" w:tplc="D23CE72A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</w:abstractNum>
  <w:abstractNum w:abstractNumId="1">
    <w:nsid w:val="1D8067C5"/>
    <w:multiLevelType w:val="hybridMultilevel"/>
    <w:tmpl w:val="95A69096"/>
    <w:lvl w:ilvl="0" w:tplc="45C038A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E022CC2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5532B75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EFCC2004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893AD98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7D86FEAA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6" w:tplc="791A368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131A42E4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8" w:tplc="8D80E4C6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</w:abstractNum>
  <w:abstractNum w:abstractNumId="2">
    <w:nsid w:val="27E772BA"/>
    <w:multiLevelType w:val="multilevel"/>
    <w:tmpl w:val="765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5394B"/>
    <w:multiLevelType w:val="multilevel"/>
    <w:tmpl w:val="6BB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1054D"/>
    <w:multiLevelType w:val="multilevel"/>
    <w:tmpl w:val="321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C0054"/>
    <w:multiLevelType w:val="multilevel"/>
    <w:tmpl w:val="9C5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74799"/>
    <w:multiLevelType w:val="hybridMultilevel"/>
    <w:tmpl w:val="FC086A4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5C72513D"/>
    <w:multiLevelType w:val="multilevel"/>
    <w:tmpl w:val="AB2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F1608"/>
    <w:multiLevelType w:val="hybridMultilevel"/>
    <w:tmpl w:val="B07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51CD4"/>
    <w:multiLevelType w:val="multilevel"/>
    <w:tmpl w:val="36F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C1C76"/>
    <w:multiLevelType w:val="multilevel"/>
    <w:tmpl w:val="2E5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673B8"/>
    <w:multiLevelType w:val="multilevel"/>
    <w:tmpl w:val="418C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90C8F"/>
    <w:multiLevelType w:val="multilevel"/>
    <w:tmpl w:val="03F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260FC"/>
    <w:multiLevelType w:val="hybridMultilevel"/>
    <w:tmpl w:val="E5301368"/>
    <w:lvl w:ilvl="0" w:tplc="E2D8F600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98"/>
        <w:sz w:val="20"/>
        <w:szCs w:val="20"/>
        <w:lang w:val="ru-RU" w:eastAsia="en-US" w:bidi="ar-SA"/>
      </w:rPr>
    </w:lvl>
    <w:lvl w:ilvl="1" w:tplc="EA125FF6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C624EA8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DE808222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CE3A0EE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33AE1E8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6" w:tplc="362A38A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88A82924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8" w:tplc="CF1A9656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</w:abstractNum>
  <w:abstractNum w:abstractNumId="14">
    <w:nsid w:val="769F027C"/>
    <w:multiLevelType w:val="hybridMultilevel"/>
    <w:tmpl w:val="0E263824"/>
    <w:lvl w:ilvl="0" w:tplc="0F883A2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0AE2224">
      <w:numFmt w:val="bullet"/>
      <w:lvlText w:val="•"/>
      <w:lvlJc w:val="left"/>
      <w:pPr>
        <w:ind w:left="1413" w:hanging="360"/>
      </w:pPr>
      <w:rPr>
        <w:rFonts w:hint="default"/>
        <w:lang w:val="ru-RU" w:eastAsia="en-US" w:bidi="ar-SA"/>
      </w:rPr>
    </w:lvl>
    <w:lvl w:ilvl="2" w:tplc="2A9ADB3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4B0A4B6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4" w:tplc="0BA4FB80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0D641398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6" w:tplc="345C079C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7" w:tplc="501CC100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8" w:tplc="C4243156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</w:abstractNum>
  <w:abstractNum w:abstractNumId="15">
    <w:nsid w:val="7FC91D8F"/>
    <w:multiLevelType w:val="multilevel"/>
    <w:tmpl w:val="5F4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26CCE"/>
    <w:rsid w:val="00046426"/>
    <w:rsid w:val="00270FAC"/>
    <w:rsid w:val="002C2E42"/>
    <w:rsid w:val="002C4482"/>
    <w:rsid w:val="004170A4"/>
    <w:rsid w:val="00507F1A"/>
    <w:rsid w:val="00592354"/>
    <w:rsid w:val="00626CCE"/>
    <w:rsid w:val="006C5BFA"/>
    <w:rsid w:val="007B0A4A"/>
    <w:rsid w:val="0080182F"/>
    <w:rsid w:val="00902E3E"/>
    <w:rsid w:val="00CE206F"/>
    <w:rsid w:val="00E042FB"/>
    <w:rsid w:val="00E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EE50-0E60-4390-A38E-4EED5AC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44"/>
      <w:ind w:left="257" w:right="259"/>
      <w:jc w:val="center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5"/>
    </w:pPr>
  </w:style>
  <w:style w:type="character" w:styleId="a6">
    <w:name w:val="Hyperlink"/>
    <w:basedOn w:val="a0"/>
    <w:rsid w:val="0004642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5BF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5BFA"/>
    <w:rPr>
      <w:b/>
      <w:bCs/>
    </w:rPr>
  </w:style>
  <w:style w:type="character" w:styleId="a9">
    <w:name w:val="Emphasis"/>
    <w:basedOn w:val="a0"/>
    <w:uiPriority w:val="20"/>
    <w:qFormat/>
    <w:rsid w:val="006C5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3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&lt;4D6963726F736F667420576F7264202D20C4CECECF20CBFBE6EDFBE520E3EEEDEAE820C0EDEDEEF2E0F6E8FF&gt;</vt:lpstr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&lt;4D6963726F736F667420576F7264202D20C4CECECF20CBFBE6EDFBE520E3EEEDEAE820C0EDEDEEF2E0F6E8FF&gt;</dc:title>
  <dc:creator>admin</dc:creator>
  <cp:lastModifiedBy>Z-1</cp:lastModifiedBy>
  <cp:revision>11</cp:revision>
  <dcterms:created xsi:type="dcterms:W3CDTF">2020-10-05T08:18:00Z</dcterms:created>
  <dcterms:modified xsi:type="dcterms:W3CDTF">2021-01-21T17:38:00Z</dcterms:modified>
</cp:coreProperties>
</file>